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pacing w:val="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0"/>
          <w:szCs w:val="30"/>
          <w:lang w:val="en-US" w:eastAsia="zh-CN"/>
        </w:rPr>
        <w:t>附件：</w:t>
      </w:r>
    </w:p>
    <w:p>
      <w:pPr>
        <w:spacing w:line="240" w:lineRule="auto"/>
        <w:jc w:val="center"/>
        <w:rPr>
          <w:rFonts w:hint="eastAsia" w:ascii="仿宋" w:hAnsi="仿宋" w:eastAsia="仿宋" w:cs="仿宋"/>
          <w:spacing w:val="-8"/>
          <w:sz w:val="48"/>
          <w:szCs w:val="48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" w:hAnsi="仿宋" w:eastAsia="仿宋" w:cs="仿宋"/>
          <w:spacing w:val="-9"/>
          <w:sz w:val="48"/>
          <w:szCs w:val="48"/>
          <w:lang w:val="en-US" w:eastAsia="zh-CN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会议</w:t>
      </w:r>
      <w:r>
        <w:rPr>
          <w:rFonts w:hint="eastAsia" w:ascii="仿宋" w:hAnsi="仿宋" w:eastAsia="仿宋" w:cs="仿宋"/>
          <w:spacing w:val="-9"/>
          <w:sz w:val="48"/>
          <w:szCs w:val="48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回</w:t>
      </w:r>
      <w:r>
        <w:rPr>
          <w:rFonts w:hint="eastAsia" w:ascii="仿宋" w:hAnsi="仿宋" w:eastAsia="仿宋" w:cs="仿宋"/>
          <w:spacing w:val="-8"/>
          <w:sz w:val="48"/>
          <w:szCs w:val="48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执表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仿宋" w:hAnsi="仿宋" w:eastAsia="仿宋" w:cs="仿宋"/>
          <w:spacing w:val="-8"/>
          <w:sz w:val="48"/>
          <w:szCs w:val="48"/>
          <w:lang w:val="en-US" w:eastAsia="zh-CN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tbl>
      <w:tblPr>
        <w:tblStyle w:val="2"/>
        <w:tblpPr w:leftFromText="180" w:rightFromText="180" w:vertAnchor="text" w:horzAnchor="page" w:tblpX="1634" w:tblpY="154"/>
        <w:tblOverlap w:val="never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620"/>
        <w:gridCol w:w="1770"/>
        <w:gridCol w:w="199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与会人员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81" w:type="dxa"/>
            <w:vMerge w:val="continue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81" w:type="dxa"/>
            <w:vMerge w:val="continue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995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pacing w:val="6"/>
                <w:sz w:val="30"/>
                <w:szCs w:val="30"/>
                <w:lang w:val="en-US" w:eastAsia="zh-CN"/>
              </w:rPr>
            </w:pPr>
          </w:p>
        </w:tc>
      </w:tr>
    </w:tbl>
    <w:p>
      <w:pPr>
        <w:ind w:firstLine="312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0"/>
          <w:szCs w:val="30"/>
          <w:lang w:val="en-US" w:eastAsia="zh-CN"/>
        </w:rPr>
        <w:t>备注：请各会员单位于12月18号前将回执表反馈协会秘书处邮箱173989106@qq.com。</w:t>
      </w:r>
    </w:p>
    <w:p/>
    <w:sectPr>
      <w:pgSz w:w="11906" w:h="16838"/>
      <w:pgMar w:top="1440" w:right="146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jRlYTgyMzk1MWMxOTE3ZjhkNWQ2MDY3Y2E1YzgifQ=="/>
  </w:docVars>
  <w:rsids>
    <w:rsidRoot w:val="3707380B"/>
    <w:rsid w:val="370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2023-12-11T03:00:00Z</dcterms:created>
  <dc:creator>周奕</dc:creator>
  <cp:lastModifiedBy>周奕</cp:lastModifiedBy>
  <dcterms:modified xsi:type="dcterms:W3CDTF">2023-12-11T03:01:16Z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70DCD2C6A91D458BAE6BAFEC50E8E149_11</vt:lpwstr>
  </property>
</Properties>
</file>